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19" w:rsidRDefault="003C5619">
      <w:r>
        <w:rPr>
          <w:noProof/>
        </w:rPr>
        <w:drawing>
          <wp:inline distT="0" distB="0" distL="0" distR="0">
            <wp:extent cx="6677025" cy="10191750"/>
            <wp:effectExtent l="19050" t="0" r="9525" b="0"/>
            <wp:docPr id="1" name="Рисунок 1" descr="C:\Users\User\Desktop\2023-0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2-09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5"/>
        <w:tblW w:w="0" w:type="auto"/>
        <w:tblLayout w:type="fixed"/>
        <w:tblLook w:val="04A0"/>
      </w:tblPr>
      <w:tblGrid>
        <w:gridCol w:w="457"/>
        <w:gridCol w:w="3337"/>
        <w:gridCol w:w="1843"/>
        <w:gridCol w:w="1737"/>
        <w:gridCol w:w="2905"/>
      </w:tblGrid>
      <w:tr w:rsidR="003C5619" w:rsidRPr="00607667" w:rsidTr="00117EAD">
        <w:tc>
          <w:tcPr>
            <w:tcW w:w="457" w:type="dxa"/>
          </w:tcPr>
          <w:p w:rsidR="003C5619" w:rsidRPr="00607667" w:rsidRDefault="003C5619" w:rsidP="003C5619">
            <w:pPr>
              <w:pStyle w:val="a6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37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Неделя популяризации донорства крови (в честь Дня донора в России 20 апреля)</w:t>
            </w:r>
          </w:p>
        </w:tc>
        <w:tc>
          <w:tcPr>
            <w:tcW w:w="1843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17 - 23 апреля</w:t>
            </w:r>
          </w:p>
        </w:tc>
        <w:tc>
          <w:tcPr>
            <w:tcW w:w="1737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Законные представители ДОУ</w:t>
            </w:r>
          </w:p>
        </w:tc>
        <w:tc>
          <w:tcPr>
            <w:tcW w:w="2905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Медицинская  сестра</w:t>
            </w:r>
          </w:p>
        </w:tc>
      </w:tr>
      <w:tr w:rsidR="003C5619" w:rsidRPr="00607667" w:rsidTr="00117EAD">
        <w:tc>
          <w:tcPr>
            <w:tcW w:w="457" w:type="dxa"/>
          </w:tcPr>
          <w:p w:rsidR="003C5619" w:rsidRPr="00607667" w:rsidRDefault="003C5619" w:rsidP="00117EAD">
            <w:pPr>
              <w:pStyle w:val="a6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37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607667">
              <w:rPr>
                <w:rFonts w:ascii="Courier New" w:hAnsi="Courier New" w:cs="Courier New"/>
                <w:sz w:val="24"/>
                <w:szCs w:val="24"/>
              </w:rPr>
              <w:t>Неделя популяризации лучших практик укрепления здоровья на рабочих местах (в честь</w:t>
            </w:r>
            <w:proofErr w:type="gramEnd"/>
          </w:p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Всемирного дня охраны труда 28 апреля</w:t>
            </w:r>
          </w:p>
        </w:tc>
        <w:tc>
          <w:tcPr>
            <w:tcW w:w="1843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24 - 30 апреля</w:t>
            </w:r>
          </w:p>
        </w:tc>
        <w:tc>
          <w:tcPr>
            <w:tcW w:w="1737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Сотрудники ДОУ</w:t>
            </w:r>
          </w:p>
        </w:tc>
        <w:tc>
          <w:tcPr>
            <w:tcW w:w="2905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Медицинская  сестра,</w:t>
            </w:r>
          </w:p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ответственные по ОТ</w:t>
            </w:r>
          </w:p>
        </w:tc>
      </w:tr>
      <w:tr w:rsidR="003C5619" w:rsidRPr="00607667" w:rsidTr="00117EAD">
        <w:tc>
          <w:tcPr>
            <w:tcW w:w="457" w:type="dxa"/>
          </w:tcPr>
          <w:p w:rsidR="003C5619" w:rsidRPr="00607667" w:rsidRDefault="003C5619" w:rsidP="00117EAD">
            <w:pPr>
              <w:pStyle w:val="a6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37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Неделя сохранения — здоровья легких (в честь Всемирного дня по борьбе с астмой 3 мая)</w:t>
            </w:r>
          </w:p>
        </w:tc>
        <w:tc>
          <w:tcPr>
            <w:tcW w:w="1843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1-7 мая</w:t>
            </w:r>
          </w:p>
        </w:tc>
        <w:tc>
          <w:tcPr>
            <w:tcW w:w="1737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Законные представители ДОУ</w:t>
            </w:r>
          </w:p>
        </w:tc>
        <w:tc>
          <w:tcPr>
            <w:tcW w:w="2905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Медицинская  сестра</w:t>
            </w:r>
          </w:p>
        </w:tc>
      </w:tr>
      <w:tr w:rsidR="003C5619" w:rsidRPr="00607667" w:rsidTr="00117EAD">
        <w:tc>
          <w:tcPr>
            <w:tcW w:w="457" w:type="dxa"/>
          </w:tcPr>
          <w:p w:rsidR="003C5619" w:rsidRPr="00607667" w:rsidRDefault="003C5619" w:rsidP="00117EAD">
            <w:pPr>
              <w:pStyle w:val="a6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37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Неделя профилактики повышения арт</w:t>
            </w:r>
            <w:proofErr w:type="gramStart"/>
            <w:r w:rsidRPr="00607667">
              <w:rPr>
                <w:rFonts w:ascii="Courier New" w:hAnsi="Courier New" w:cs="Courier New"/>
                <w:sz w:val="24"/>
                <w:szCs w:val="24"/>
              </w:rPr>
              <w:t>е-</w:t>
            </w:r>
            <w:proofErr w:type="gramEnd"/>
            <w:r w:rsidRPr="0060766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07667">
              <w:rPr>
                <w:rFonts w:ascii="Courier New" w:hAnsi="Courier New" w:cs="Courier New"/>
                <w:sz w:val="24"/>
                <w:szCs w:val="24"/>
              </w:rPr>
              <w:t>риального</w:t>
            </w:r>
            <w:proofErr w:type="spellEnd"/>
            <w:r w:rsidRPr="00607667">
              <w:rPr>
                <w:rFonts w:ascii="Courier New" w:hAnsi="Courier New" w:cs="Courier New"/>
                <w:sz w:val="24"/>
                <w:szCs w:val="24"/>
              </w:rPr>
              <w:t xml:space="preserve"> давления (в честь Всемирного дня</w:t>
            </w:r>
          </w:p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борьбы с артериальной гипертонией 17 мая)</w:t>
            </w:r>
          </w:p>
        </w:tc>
        <w:tc>
          <w:tcPr>
            <w:tcW w:w="1843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15 -21 мая</w:t>
            </w:r>
          </w:p>
        </w:tc>
        <w:tc>
          <w:tcPr>
            <w:tcW w:w="1737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Законные представители ДОУ</w:t>
            </w:r>
          </w:p>
        </w:tc>
        <w:tc>
          <w:tcPr>
            <w:tcW w:w="2905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Медицинская  сестра</w:t>
            </w:r>
          </w:p>
        </w:tc>
      </w:tr>
      <w:tr w:rsidR="003C5619" w:rsidRPr="00607667" w:rsidTr="00117EAD">
        <w:tc>
          <w:tcPr>
            <w:tcW w:w="457" w:type="dxa"/>
          </w:tcPr>
          <w:p w:rsidR="003C5619" w:rsidRPr="00607667" w:rsidRDefault="003C5619" w:rsidP="00117EAD">
            <w:pPr>
              <w:pStyle w:val="a6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37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Неделя профилактики заболеваний эндокринной системы (в честь Всемирного дня щитовидной железы 25 мая)</w:t>
            </w:r>
          </w:p>
        </w:tc>
        <w:tc>
          <w:tcPr>
            <w:tcW w:w="1843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22-28 мая</w:t>
            </w:r>
          </w:p>
        </w:tc>
        <w:tc>
          <w:tcPr>
            <w:tcW w:w="1737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Законные представители ДОУ</w:t>
            </w:r>
          </w:p>
        </w:tc>
        <w:tc>
          <w:tcPr>
            <w:tcW w:w="2905" w:type="dxa"/>
          </w:tcPr>
          <w:p w:rsidR="003C5619" w:rsidRPr="00607667" w:rsidRDefault="003C5619" w:rsidP="00117EAD">
            <w:pPr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07667">
              <w:rPr>
                <w:rFonts w:ascii="Courier New" w:hAnsi="Courier New" w:cs="Courier New"/>
                <w:sz w:val="24"/>
                <w:szCs w:val="24"/>
              </w:rPr>
              <w:t>Медицинская  сестра</w:t>
            </w:r>
          </w:p>
        </w:tc>
      </w:tr>
    </w:tbl>
    <w:p w:rsidR="00803818" w:rsidRDefault="00803818"/>
    <w:sectPr w:rsidR="00803818" w:rsidSect="003C561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03A"/>
    <w:multiLevelType w:val="hybridMultilevel"/>
    <w:tmpl w:val="62A84074"/>
    <w:lvl w:ilvl="0" w:tplc="26C0114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619"/>
    <w:rsid w:val="003C5619"/>
    <w:rsid w:val="0080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2023-02-09T02:37:00Z</dcterms:created>
  <dcterms:modified xsi:type="dcterms:W3CDTF">2023-02-09T02:38:00Z</dcterms:modified>
</cp:coreProperties>
</file>